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B3" w:rsidRPr="00F45E39" w:rsidRDefault="000C76B3" w:rsidP="000C76B3">
      <w:pPr>
        <w:rPr>
          <w:rFonts w:ascii="Arial" w:eastAsia="Times New Roman" w:hAnsi="Arial" w:cs="Arial"/>
          <w:sz w:val="22"/>
          <w:szCs w:val="22"/>
        </w:rPr>
      </w:pPr>
      <w:r w:rsidRPr="00F45E39">
        <w:rPr>
          <w:rFonts w:ascii="Arial" w:eastAsia="Times New Roman" w:hAnsi="Arial" w:cs="Arial"/>
          <w:sz w:val="22"/>
          <w:szCs w:val="22"/>
        </w:rPr>
        <w:t xml:space="preserve">DS News is the go-to resource for professionals in the default servicing space—both private and government-sponsored. With daily content on REO, single-family rental investment, foreclosures, and the secondary market, it has been a must-read for the industry’s top leaders and influencers for more than a decade. </w:t>
      </w:r>
      <w:r w:rsidR="00DA74CC">
        <w:rPr>
          <w:rFonts w:ascii="Arial" w:eastAsia="Times New Roman" w:hAnsi="Arial" w:cs="Arial"/>
          <w:sz w:val="22"/>
          <w:szCs w:val="22"/>
        </w:rPr>
        <w:br/>
      </w:r>
      <w:r w:rsidR="00DA74CC">
        <w:rPr>
          <w:rFonts w:ascii="Arial" w:eastAsia="Times New Roman" w:hAnsi="Arial" w:cs="Arial"/>
          <w:sz w:val="22"/>
          <w:szCs w:val="22"/>
        </w:rPr>
        <w:br/>
      </w:r>
      <w:bookmarkStart w:id="0" w:name="_GoBack"/>
      <w:bookmarkEnd w:id="0"/>
      <w:r w:rsidRPr="00F45E39">
        <w:rPr>
          <w:rFonts w:ascii="Arial" w:eastAsia="Times New Roman" w:hAnsi="Arial" w:cs="Arial"/>
          <w:sz w:val="22"/>
          <w:szCs w:val="22"/>
        </w:rPr>
        <w:t>Visit us at </w:t>
      </w:r>
      <w:hyperlink r:id="rId4" w:history="1">
        <w:r w:rsidRPr="00F45E39">
          <w:rPr>
            <w:rStyle w:val="Hyperlink"/>
            <w:rFonts w:ascii="Arial" w:eastAsia="Times New Roman" w:hAnsi="Arial" w:cs="Arial"/>
            <w:sz w:val="22"/>
            <w:szCs w:val="22"/>
          </w:rPr>
          <w:t>DSNews.com</w:t>
        </w:r>
      </w:hyperlink>
      <w:r w:rsidRPr="00F45E39">
        <w:rPr>
          <w:rFonts w:ascii="Arial" w:eastAsia="Times New Roman" w:hAnsi="Arial" w:cs="Arial"/>
          <w:sz w:val="22"/>
          <w:szCs w:val="22"/>
        </w:rPr>
        <w:t>.</w:t>
      </w:r>
    </w:p>
    <w:p w:rsidR="00311F2D" w:rsidRDefault="00DA74CC"/>
    <w:sectPr w:rsidR="0031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B3"/>
    <w:rsid w:val="000C76B3"/>
    <w:rsid w:val="003B413F"/>
    <w:rsid w:val="00552C67"/>
    <w:rsid w:val="00DA5F56"/>
    <w:rsid w:val="00DA74CC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65868-C777-487A-8885-5A41770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Safeguard Properties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Tester</dc:creator>
  <cp:keywords/>
  <dc:description/>
  <cp:lastModifiedBy>David McElhone</cp:lastModifiedBy>
  <cp:revision>4</cp:revision>
  <dcterms:created xsi:type="dcterms:W3CDTF">2018-10-19T12:56:00Z</dcterms:created>
  <dcterms:modified xsi:type="dcterms:W3CDTF">2018-10-30T12:14:00Z</dcterms:modified>
</cp:coreProperties>
</file>